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349494">
      <w:pPr>
        <w:spacing w:line="360" w:lineRule="auto"/>
      </w:pPr>
    </w:p>
    <w:p w14:paraId="6B1DB4D8">
      <w:pPr>
        <w:spacing w:line="360" w:lineRule="auto"/>
        <w:jc w:val="left"/>
      </w:pPr>
    </w:p>
    <w:p w14:paraId="62348DD6">
      <w:pPr>
        <w:spacing w:line="360" w:lineRule="auto"/>
      </w:pPr>
    </w:p>
    <w:p w14:paraId="0EE7C69A">
      <w:pPr>
        <w:spacing w:line="360" w:lineRule="auto"/>
      </w:pPr>
    </w:p>
    <w:p w14:paraId="49AD217F">
      <w:pPr>
        <w:spacing w:line="360" w:lineRule="auto"/>
      </w:pPr>
    </w:p>
    <w:p w14:paraId="73F754E5">
      <w:pPr>
        <w:spacing w:line="360" w:lineRule="auto"/>
        <w:rPr>
          <w:rFonts w:ascii="黑体" w:hAnsi="宋体" w:eastAsia="黑体"/>
          <w:szCs w:val="21"/>
        </w:rPr>
      </w:pPr>
      <w:r>
        <w:rPr>
          <w:rFonts w:ascii="黑体" w:hAnsi="宋体" w:eastAsia="黑体"/>
          <w:szCs w:val="21"/>
        </w:rPr>
        <w:pict>
          <v:shape id="Text Box 4" o:spid="_x0000_s2050" o:spt="202" type="#_x0000_t202" style="position:absolute;left:0pt;margin-left:35.75pt;margin-top:5.05pt;height:65.15pt;width:405.25pt;z-index:25166336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">
            <v:path/>
            <v:fill on="f" focussize="0,0"/>
            <v:stroke on="f" joinstyle="miter"/>
            <v:imagedata o:title=""/>
            <o:lock v:ext="edit"/>
            <v:textbox inset="0mm,4mm,0mm,2.3mm">
              <w:txbxContent>
                <w:p w14:paraId="4700A062">
                  <w:pPr>
                    <w:jc w:val="center"/>
                    <w:rPr>
                      <w:rFonts w:ascii="黑体" w:hAnsi="黑体" w:eastAsia="黑体" w:cs="思源黑体 CN Medium"/>
                      <w:b/>
                      <w:color w:val="002071"/>
                      <w:sz w:val="52"/>
                      <w:szCs w:val="52"/>
                    </w:rPr>
                  </w:pPr>
                  <w:r>
                    <w:rPr>
                      <w:rFonts w:hint="eastAsia" w:ascii="黑体" w:hAnsi="黑体" w:eastAsia="黑体" w:cs="思源黑体 CN Medium"/>
                      <w:b/>
                      <w:color w:val="002071"/>
                      <w:sz w:val="52"/>
                      <w:szCs w:val="52"/>
                    </w:rPr>
                    <w:t>关于申诉</w:t>
                  </w:r>
                  <w:r>
                    <w:rPr>
                      <w:rFonts w:hint="eastAsia" w:ascii="黑体" w:hAnsi="黑体" w:eastAsia="黑体" w:cs="思源黑体 CN Medium"/>
                      <w:b/>
                      <w:color w:val="002071"/>
                      <w:sz w:val="52"/>
                      <w:szCs w:val="52"/>
                      <w:lang w:eastAsia="zh-CN"/>
                    </w:rPr>
                    <w:t>、</w:t>
                  </w:r>
                  <w:r>
                    <w:rPr>
                      <w:rFonts w:hint="eastAsia" w:ascii="黑体" w:hAnsi="黑体" w:eastAsia="黑体" w:cs="思源黑体 CN Medium"/>
                      <w:b/>
                      <w:color w:val="002071"/>
                      <w:sz w:val="52"/>
                      <w:szCs w:val="52"/>
                    </w:rPr>
                    <w:t>投诉</w:t>
                  </w:r>
                  <w:r>
                    <w:rPr>
                      <w:rFonts w:hint="eastAsia" w:ascii="黑体" w:hAnsi="黑体" w:eastAsia="黑体" w:cs="思源黑体 CN Medium"/>
                      <w:b/>
                      <w:color w:val="002071"/>
                      <w:sz w:val="52"/>
                      <w:szCs w:val="52"/>
                      <w:lang w:val="en-US" w:eastAsia="zh-CN"/>
                    </w:rPr>
                    <w:t>和争议</w:t>
                  </w:r>
                  <w:r>
                    <w:rPr>
                      <w:rFonts w:hint="eastAsia" w:ascii="黑体" w:hAnsi="黑体" w:eastAsia="黑体" w:cs="思源黑体 CN Medium"/>
                      <w:b/>
                      <w:color w:val="002071"/>
                      <w:sz w:val="52"/>
                      <w:szCs w:val="52"/>
                    </w:rPr>
                    <w:t>的处理规定</w:t>
                  </w:r>
                </w:p>
                <w:p w14:paraId="03DF16F0"/>
              </w:txbxContent>
            </v:textbox>
          </v:shape>
        </w:pict>
      </w:r>
    </w:p>
    <w:p w14:paraId="6AD70A09">
      <w:pPr>
        <w:spacing w:line="360" w:lineRule="auto"/>
        <w:rPr>
          <w:rFonts w:ascii="黑体" w:hAnsi="宋体" w:eastAsia="黑体"/>
          <w:szCs w:val="21"/>
        </w:rPr>
      </w:pPr>
    </w:p>
    <w:p w14:paraId="14B3BF1A">
      <w:pPr>
        <w:spacing w:line="360" w:lineRule="auto"/>
        <w:rPr>
          <w:rFonts w:ascii="黑体" w:hAnsi="宋体" w:eastAsia="黑体"/>
          <w:szCs w:val="21"/>
        </w:rPr>
      </w:pPr>
    </w:p>
    <w:p w14:paraId="44F0DA04">
      <w:pPr>
        <w:spacing w:line="360" w:lineRule="auto"/>
        <w:rPr>
          <w:rFonts w:ascii="黑体" w:hAnsi="宋体" w:eastAsia="黑体"/>
          <w:szCs w:val="21"/>
        </w:rPr>
      </w:pPr>
    </w:p>
    <w:p w14:paraId="1AE48729">
      <w:pPr>
        <w:spacing w:line="360" w:lineRule="auto"/>
        <w:rPr>
          <w:rFonts w:ascii="黑体" w:hAnsi="宋体" w:eastAsia="黑体"/>
          <w:szCs w:val="21"/>
        </w:rPr>
      </w:pPr>
    </w:p>
    <w:p w14:paraId="170C584D">
      <w:pPr>
        <w:spacing w:line="360" w:lineRule="auto"/>
        <w:rPr>
          <w:rFonts w:ascii="黑体" w:hAnsi="宋体" w:eastAsia="黑体"/>
          <w:szCs w:val="21"/>
        </w:rPr>
      </w:pPr>
    </w:p>
    <w:tbl>
      <w:tblPr>
        <w:tblStyle w:val="9"/>
        <w:tblpPr w:leftFromText="180" w:rightFromText="180" w:vertAnchor="text" w:horzAnchor="page" w:tblpX="3188" w:tblpY="79"/>
        <w:tblOverlap w:val="never"/>
        <w:tblW w:w="0" w:type="auto"/>
        <w:tblInd w:w="0" w:type="dxa"/>
        <w:tblLayout w:type="autofit"/>
        <w:tblCellMar>
          <w:top w:w="0" w:type="dxa"/>
          <w:left w:w="108" w:type="dxa"/>
          <w:bottom w:w="0" w:type="dxa"/>
          <w:right w:w="108" w:type="dxa"/>
        </w:tblCellMar>
      </w:tblPr>
      <w:tblGrid>
        <w:gridCol w:w="1846"/>
        <w:gridCol w:w="4249"/>
      </w:tblGrid>
      <w:tr w14:paraId="70B62C9B">
        <w:tblPrEx>
          <w:tblCellMar>
            <w:top w:w="0" w:type="dxa"/>
            <w:left w:w="108" w:type="dxa"/>
            <w:bottom w:w="0" w:type="dxa"/>
            <w:right w:w="108" w:type="dxa"/>
          </w:tblCellMar>
        </w:tblPrEx>
        <w:trPr>
          <w:trHeight w:val="135" w:hRule="atLeast"/>
        </w:trPr>
        <w:tc>
          <w:tcPr>
            <w:tcW w:w="1846" w:type="dxa"/>
            <w:vAlign w:val="center"/>
          </w:tcPr>
          <w:p w14:paraId="7A59FE41">
            <w:pPr>
              <w:rPr>
                <w:rFonts w:ascii="隶书" w:hAnsi="思源黑体 CN Medium" w:eastAsia="隶书" w:cs="思源黑体 CN Medium"/>
                <w:color w:val="002071"/>
                <w:sz w:val="30"/>
              </w:rPr>
            </w:pPr>
            <w:r>
              <w:rPr>
                <w:rFonts w:hint="eastAsia" w:ascii="隶书" w:hAnsi="思源黑体 CN Medium" w:eastAsia="隶书" w:cs="思源黑体 CN Medium"/>
                <w:color w:val="002071"/>
                <w:sz w:val="30"/>
              </w:rPr>
              <w:t>文件编号：</w:t>
            </w:r>
          </w:p>
        </w:tc>
        <w:tc>
          <w:tcPr>
            <w:tcW w:w="4249" w:type="dxa"/>
            <w:vAlign w:val="center"/>
          </w:tcPr>
          <w:p w14:paraId="1DC0A6D2">
            <w:pPr>
              <w:rPr>
                <w:rFonts w:ascii="隶书" w:hAnsi="思源黑体 CN Medium" w:eastAsia="隶书" w:cs="思源黑体 CN Medium"/>
                <w:color w:val="002071"/>
                <w:sz w:val="30"/>
              </w:rPr>
            </w:pPr>
            <w:r>
              <w:rPr>
                <w:rFonts w:hint="eastAsia" w:ascii="隶书" w:hAnsi="思源黑体 CN Medium" w:eastAsia="隶书" w:cs="思源黑体 CN Medium"/>
                <w:color w:val="002071"/>
                <w:sz w:val="30"/>
              </w:rPr>
              <w:t>CQM/C-GK-003</w:t>
            </w:r>
          </w:p>
        </w:tc>
      </w:tr>
      <w:tr w14:paraId="1B733A33">
        <w:tblPrEx>
          <w:tblCellMar>
            <w:top w:w="0" w:type="dxa"/>
            <w:left w:w="108" w:type="dxa"/>
            <w:bottom w:w="0" w:type="dxa"/>
            <w:right w:w="108" w:type="dxa"/>
          </w:tblCellMar>
        </w:tblPrEx>
        <w:trPr>
          <w:trHeight w:val="135" w:hRule="atLeast"/>
        </w:trPr>
        <w:tc>
          <w:tcPr>
            <w:tcW w:w="1846" w:type="dxa"/>
            <w:vAlign w:val="center"/>
          </w:tcPr>
          <w:p w14:paraId="31216553">
            <w:pPr>
              <w:rPr>
                <w:rFonts w:ascii="隶书" w:hAnsi="思源黑体 CN Medium" w:eastAsia="隶书" w:cs="思源黑体 CN Medium"/>
                <w:color w:val="002071"/>
                <w:sz w:val="30"/>
              </w:rPr>
            </w:pPr>
            <w:r>
              <w:rPr>
                <w:rFonts w:hint="eastAsia" w:ascii="隶书" w:hAnsi="思源黑体 CN Medium" w:eastAsia="隶书" w:cs="思源黑体 CN Medium"/>
                <w:color w:val="002071"/>
                <w:sz w:val="30"/>
              </w:rPr>
              <w:t>发布日期：</w:t>
            </w:r>
          </w:p>
        </w:tc>
        <w:tc>
          <w:tcPr>
            <w:tcW w:w="4249" w:type="dxa"/>
            <w:vAlign w:val="center"/>
          </w:tcPr>
          <w:p w14:paraId="74CCC929">
            <w:pPr>
              <w:rPr>
                <w:rFonts w:ascii="隶书" w:hAnsi="思源黑体 CN Medium" w:eastAsia="隶书" w:cs="思源黑体 CN Medium"/>
                <w:color w:val="002071"/>
                <w:sz w:val="28"/>
              </w:rPr>
            </w:pPr>
            <w:r>
              <w:rPr>
                <w:rFonts w:hint="eastAsia" w:ascii="隶书" w:hAnsi="思源黑体 CN Medium" w:eastAsia="隶书" w:cs="思源黑体 CN Medium"/>
                <w:color w:val="002071"/>
                <w:sz w:val="28"/>
                <w:szCs w:val="15"/>
              </w:rPr>
              <w:t>2012</w:t>
            </w:r>
            <w:r>
              <w:rPr>
                <w:rFonts w:ascii="隶书" w:hAnsi="思源黑体 CN Medium" w:eastAsia="隶书" w:cs="思源黑体 CN Medium"/>
                <w:color w:val="002071"/>
                <w:sz w:val="28"/>
                <w:szCs w:val="15"/>
              </w:rPr>
              <w:t>年</w:t>
            </w:r>
            <w:r>
              <w:rPr>
                <w:rFonts w:hint="eastAsia" w:ascii="隶书" w:hAnsi="思源黑体 CN Medium" w:eastAsia="隶书" w:cs="思源黑体 CN Medium"/>
                <w:color w:val="002071"/>
                <w:sz w:val="28"/>
                <w:szCs w:val="15"/>
              </w:rPr>
              <w:t>4</w:t>
            </w:r>
            <w:r>
              <w:rPr>
                <w:rFonts w:ascii="隶书" w:hAnsi="思源黑体 CN Medium" w:eastAsia="隶书" w:cs="思源黑体 CN Medium"/>
                <w:color w:val="002071"/>
                <w:sz w:val="28"/>
                <w:szCs w:val="15"/>
              </w:rPr>
              <w:t>月</w:t>
            </w:r>
            <w:r>
              <w:rPr>
                <w:rFonts w:hint="eastAsia" w:ascii="隶书" w:hAnsi="思源黑体 CN Medium" w:eastAsia="隶书" w:cs="思源黑体 CN Medium"/>
                <w:color w:val="002071"/>
                <w:sz w:val="28"/>
                <w:szCs w:val="15"/>
              </w:rPr>
              <w:t>1</w:t>
            </w:r>
            <w:r>
              <w:rPr>
                <w:rFonts w:ascii="隶书" w:hAnsi="思源黑体 CN Medium" w:eastAsia="隶书" w:cs="思源黑体 CN Medium"/>
                <w:color w:val="002071"/>
                <w:sz w:val="28"/>
                <w:szCs w:val="15"/>
              </w:rPr>
              <w:t>日</w:t>
            </w:r>
          </w:p>
        </w:tc>
      </w:tr>
      <w:tr w14:paraId="0553DCD9">
        <w:tblPrEx>
          <w:tblCellMar>
            <w:top w:w="0" w:type="dxa"/>
            <w:left w:w="108" w:type="dxa"/>
            <w:bottom w:w="0" w:type="dxa"/>
            <w:right w:w="108" w:type="dxa"/>
          </w:tblCellMar>
        </w:tblPrEx>
        <w:trPr>
          <w:trHeight w:val="135" w:hRule="atLeast"/>
        </w:trPr>
        <w:tc>
          <w:tcPr>
            <w:tcW w:w="1846" w:type="dxa"/>
            <w:vAlign w:val="center"/>
          </w:tcPr>
          <w:p w14:paraId="6CCD0D35">
            <w:pPr>
              <w:rPr>
                <w:rFonts w:ascii="隶书" w:hAnsi="思源黑体 CN Medium" w:eastAsia="隶书" w:cs="思源黑体 CN Medium"/>
                <w:color w:val="002071"/>
                <w:sz w:val="30"/>
              </w:rPr>
            </w:pPr>
            <w:r>
              <w:rPr>
                <w:rFonts w:hint="eastAsia" w:ascii="隶书" w:hAnsi="思源黑体 CN Medium" w:eastAsia="隶书" w:cs="思源黑体 CN Medium"/>
                <w:color w:val="002071"/>
                <w:sz w:val="30"/>
              </w:rPr>
              <w:t>修订日期：</w:t>
            </w:r>
          </w:p>
        </w:tc>
        <w:tc>
          <w:tcPr>
            <w:tcW w:w="4249" w:type="dxa"/>
            <w:vAlign w:val="center"/>
          </w:tcPr>
          <w:p w14:paraId="22FC7947">
            <w:pPr>
              <w:rPr>
                <w:rFonts w:ascii="隶书" w:hAnsi="思源黑体 CN Medium" w:eastAsia="隶书" w:cs="思源黑体 CN Medium"/>
                <w:color w:val="002071"/>
                <w:sz w:val="28"/>
                <w:szCs w:val="15"/>
              </w:rPr>
            </w:pPr>
            <w:r>
              <w:rPr>
                <w:rFonts w:hint="eastAsia" w:ascii="隶书" w:hAnsi="思源黑体 CN Medium" w:eastAsia="隶书" w:cs="思源黑体 CN Medium"/>
                <w:color w:val="002071"/>
                <w:sz w:val="28"/>
                <w:szCs w:val="15"/>
              </w:rPr>
              <w:t>202</w:t>
            </w:r>
            <w:r>
              <w:rPr>
                <w:rFonts w:hint="eastAsia" w:ascii="隶书" w:hAnsi="思源黑体 CN Medium" w:eastAsia="隶书" w:cs="思源黑体 CN Medium"/>
                <w:color w:val="002071"/>
                <w:sz w:val="28"/>
                <w:szCs w:val="15"/>
                <w:lang w:val="en-US" w:eastAsia="zh-CN"/>
              </w:rPr>
              <w:t>5</w:t>
            </w:r>
            <w:r>
              <w:rPr>
                <w:rFonts w:ascii="隶书" w:hAnsi="思源黑体 CN Medium" w:eastAsia="隶书" w:cs="思源黑体 CN Medium"/>
                <w:color w:val="002071"/>
                <w:sz w:val="28"/>
                <w:szCs w:val="15"/>
              </w:rPr>
              <w:t>年</w:t>
            </w:r>
            <w:r>
              <w:rPr>
                <w:rFonts w:hint="eastAsia" w:ascii="隶书" w:hAnsi="思源黑体 CN Medium" w:eastAsia="隶书" w:cs="思源黑体 CN Medium"/>
                <w:color w:val="002071"/>
                <w:sz w:val="28"/>
                <w:szCs w:val="15"/>
                <w:lang w:val="en-US" w:eastAsia="zh-CN"/>
              </w:rPr>
              <w:t>12</w:t>
            </w:r>
            <w:r>
              <w:rPr>
                <w:rFonts w:ascii="隶书" w:hAnsi="思源黑体 CN Medium" w:eastAsia="隶书" w:cs="思源黑体 CN Medium"/>
                <w:color w:val="002071"/>
                <w:sz w:val="28"/>
                <w:szCs w:val="15"/>
              </w:rPr>
              <w:t>月</w:t>
            </w:r>
            <w:r>
              <w:rPr>
                <w:rFonts w:hint="eastAsia" w:ascii="隶书" w:hAnsi="思源黑体 CN Medium" w:eastAsia="隶书" w:cs="思源黑体 CN Medium"/>
                <w:color w:val="002071"/>
                <w:sz w:val="28"/>
                <w:szCs w:val="15"/>
                <w:lang w:val="en-US" w:eastAsia="zh-CN"/>
              </w:rPr>
              <w:t>2</w:t>
            </w:r>
            <w:r>
              <w:rPr>
                <w:rFonts w:ascii="隶书" w:hAnsi="思源黑体 CN Medium" w:eastAsia="隶书" w:cs="思源黑体 CN Medium"/>
                <w:color w:val="002071"/>
                <w:sz w:val="28"/>
                <w:szCs w:val="15"/>
              </w:rPr>
              <w:t>日</w:t>
            </w:r>
          </w:p>
        </w:tc>
      </w:tr>
      <w:tr w14:paraId="3286154E">
        <w:tblPrEx>
          <w:tblCellMar>
            <w:top w:w="0" w:type="dxa"/>
            <w:left w:w="108" w:type="dxa"/>
            <w:bottom w:w="0" w:type="dxa"/>
            <w:right w:w="108" w:type="dxa"/>
          </w:tblCellMar>
        </w:tblPrEx>
        <w:trPr>
          <w:trHeight w:val="135" w:hRule="atLeast"/>
        </w:trPr>
        <w:tc>
          <w:tcPr>
            <w:tcW w:w="1846" w:type="dxa"/>
            <w:vAlign w:val="center"/>
          </w:tcPr>
          <w:p w14:paraId="1C444FF5">
            <w:pPr>
              <w:rPr>
                <w:rFonts w:ascii="隶书" w:hAnsi="思源黑体 CN Medium" w:eastAsia="隶书" w:cs="思源黑体 CN Medium"/>
                <w:color w:val="002071"/>
                <w:sz w:val="30"/>
              </w:rPr>
            </w:pPr>
            <w:r>
              <w:rPr>
                <w:rFonts w:hint="eastAsia" w:ascii="隶书" w:hAnsi="思源黑体 CN Medium" w:eastAsia="隶书" w:cs="思源黑体 CN Medium"/>
                <w:color w:val="002071"/>
                <w:sz w:val="30"/>
              </w:rPr>
              <w:t>实施日期：</w:t>
            </w:r>
          </w:p>
        </w:tc>
        <w:tc>
          <w:tcPr>
            <w:tcW w:w="4249" w:type="dxa"/>
            <w:vAlign w:val="center"/>
          </w:tcPr>
          <w:p w14:paraId="07EE4B09">
            <w:pPr>
              <w:rPr>
                <w:rFonts w:ascii="隶书" w:hAnsi="思源黑体 CN Medium" w:eastAsia="隶书" w:cs="思源黑体 CN Medium"/>
                <w:color w:val="002071"/>
                <w:sz w:val="28"/>
              </w:rPr>
            </w:pPr>
            <w:r>
              <w:rPr>
                <w:rFonts w:hint="eastAsia" w:ascii="隶书" w:hAnsi="思源黑体 CN Medium" w:eastAsia="隶书" w:cs="思源黑体 CN Medium"/>
                <w:color w:val="002071"/>
                <w:sz w:val="28"/>
                <w:szCs w:val="15"/>
              </w:rPr>
              <w:t>202</w:t>
            </w:r>
            <w:r>
              <w:rPr>
                <w:rFonts w:hint="eastAsia" w:ascii="隶书" w:hAnsi="思源黑体 CN Medium" w:eastAsia="隶书" w:cs="思源黑体 CN Medium"/>
                <w:color w:val="002071"/>
                <w:sz w:val="28"/>
                <w:szCs w:val="15"/>
                <w:lang w:val="en-US" w:eastAsia="zh-CN"/>
              </w:rPr>
              <w:t>6</w:t>
            </w:r>
            <w:r>
              <w:rPr>
                <w:rFonts w:ascii="隶书" w:hAnsi="思源黑体 CN Medium" w:eastAsia="隶书" w:cs="思源黑体 CN Medium"/>
                <w:color w:val="002071"/>
                <w:sz w:val="28"/>
                <w:szCs w:val="15"/>
              </w:rPr>
              <w:t>年</w:t>
            </w:r>
            <w:r>
              <w:rPr>
                <w:rFonts w:hint="eastAsia" w:ascii="隶书" w:hAnsi="思源黑体 CN Medium" w:eastAsia="隶书" w:cs="思源黑体 CN Medium"/>
                <w:color w:val="002071"/>
                <w:sz w:val="28"/>
                <w:szCs w:val="15"/>
                <w:lang w:val="en-US" w:eastAsia="zh-CN"/>
              </w:rPr>
              <w:t>1</w:t>
            </w:r>
            <w:r>
              <w:rPr>
                <w:rFonts w:ascii="隶书" w:hAnsi="思源黑体 CN Medium" w:eastAsia="隶书" w:cs="思源黑体 CN Medium"/>
                <w:color w:val="002071"/>
                <w:sz w:val="28"/>
                <w:szCs w:val="15"/>
              </w:rPr>
              <w:t>月</w:t>
            </w:r>
            <w:r>
              <w:rPr>
                <w:rFonts w:hint="eastAsia" w:ascii="隶书" w:hAnsi="思源黑体 CN Medium" w:eastAsia="隶书" w:cs="思源黑体 CN Medium"/>
                <w:color w:val="002071"/>
                <w:sz w:val="28"/>
                <w:szCs w:val="15"/>
                <w:lang w:val="en-US" w:eastAsia="zh-CN"/>
              </w:rPr>
              <w:t>1</w:t>
            </w:r>
            <w:r>
              <w:rPr>
                <w:rFonts w:ascii="隶书" w:hAnsi="思源黑体 CN Medium" w:eastAsia="隶书" w:cs="思源黑体 CN Medium"/>
                <w:color w:val="002071"/>
                <w:sz w:val="28"/>
                <w:szCs w:val="15"/>
              </w:rPr>
              <w:t>日</w:t>
            </w:r>
          </w:p>
        </w:tc>
      </w:tr>
    </w:tbl>
    <w:p w14:paraId="6B0241C0">
      <w:pPr>
        <w:spacing w:line="360" w:lineRule="auto"/>
        <w:rPr>
          <w:rFonts w:ascii="黑体" w:hAnsi="宋体" w:eastAsia="黑体"/>
          <w:szCs w:val="21"/>
        </w:rPr>
      </w:pPr>
    </w:p>
    <w:p w14:paraId="15F961C4">
      <w:pPr>
        <w:spacing w:line="360" w:lineRule="auto"/>
        <w:rPr>
          <w:rFonts w:eastAsia="方正姚体"/>
          <w:sz w:val="32"/>
        </w:rPr>
      </w:pPr>
    </w:p>
    <w:p w14:paraId="4F7E8C3B"/>
    <w:p w14:paraId="09D5E9C7"/>
    <w:p w14:paraId="5D8C9C8A"/>
    <w:p w14:paraId="198DC3F7"/>
    <w:p w14:paraId="1576E2B3"/>
    <w:p w14:paraId="3BF436A9"/>
    <w:p w14:paraId="351F9EBB"/>
    <w:p w14:paraId="59A6A2E4"/>
    <w:p w14:paraId="48E6B1E5"/>
    <w:p w14:paraId="151A792C"/>
    <w:p w14:paraId="2C632337"/>
    <w:p w14:paraId="24DFC7C6"/>
    <w:p w14:paraId="66D57629">
      <w:pPr>
        <w:ind w:firstLine="600" w:firstLineChars="200"/>
        <w:jc w:val="center"/>
        <w:rPr>
          <w:sz w:val="30"/>
        </w:rPr>
      </w:pPr>
    </w:p>
    <w:p w14:paraId="3A185CE4">
      <w:pPr>
        <w:ind w:firstLine="720" w:firstLineChars="200"/>
        <w:jc w:val="center"/>
        <w:rPr>
          <w:rFonts w:ascii="黑体" w:eastAsia="黑体"/>
          <w:sz w:val="36"/>
          <w:szCs w:val="36"/>
        </w:rPr>
      </w:pPr>
    </w:p>
    <w:p w14:paraId="5A82C9F3"/>
    <w:p w14:paraId="1BDC72EF"/>
    <w:p w14:paraId="07783DE9">
      <w:pPr>
        <w:sectPr>
          <w:headerReference r:id="rId5" w:type="first"/>
          <w:footerReference r:id="rId7" w:type="first"/>
          <w:headerReference r:id="rId3" w:type="default"/>
          <w:footerReference r:id="rId6" w:type="default"/>
          <w:headerReference r:id="rId4" w:type="even"/>
          <w:pgSz w:w="11906" w:h="16838"/>
          <w:pgMar w:top="856" w:right="1797" w:bottom="1440" w:left="1797" w:header="159" w:footer="0" w:gutter="0"/>
          <w:cols w:space="425" w:num="1"/>
          <w:titlePg/>
          <w:docGrid w:type="lines" w:linePitch="312" w:charSpace="0"/>
        </w:sectPr>
      </w:pPr>
      <w:r>
        <w:br w:type="page"/>
      </w:r>
    </w:p>
    <w:p w14:paraId="3BEEE889">
      <w:pPr>
        <w:pStyle w:val="8"/>
        <w:spacing w:before="156" w:afterLines="30"/>
        <w:ind w:firstLine="420"/>
        <w:jc w:val="center"/>
        <w:rPr>
          <w:rFonts w:ascii="黑体" w:hAnsi="黑体" w:eastAsia="黑体"/>
          <w:color w:val="000000"/>
          <w:sz w:val="36"/>
          <w:szCs w:val="36"/>
        </w:rPr>
      </w:pPr>
      <w:r>
        <w:rPr>
          <w:rFonts w:hint="eastAsia" w:ascii="黑体" w:hAnsi="黑体" w:eastAsia="黑体"/>
          <w:color w:val="000000"/>
          <w:sz w:val="36"/>
          <w:szCs w:val="36"/>
        </w:rPr>
        <w:t>关于申诉</w:t>
      </w:r>
      <w:r>
        <w:rPr>
          <w:rFonts w:hint="eastAsia" w:ascii="黑体" w:hAnsi="黑体" w:eastAsia="黑体"/>
          <w:color w:val="000000"/>
          <w:sz w:val="36"/>
          <w:szCs w:val="36"/>
          <w:lang w:eastAsia="zh-CN"/>
        </w:rPr>
        <w:t>、</w:t>
      </w:r>
      <w:r>
        <w:rPr>
          <w:rFonts w:hint="eastAsia" w:ascii="黑体" w:hAnsi="黑体" w:eastAsia="黑体"/>
          <w:color w:val="000000"/>
          <w:sz w:val="36"/>
          <w:szCs w:val="36"/>
        </w:rPr>
        <w:t>投诉</w:t>
      </w:r>
      <w:r>
        <w:rPr>
          <w:rFonts w:hint="eastAsia" w:ascii="黑体" w:hAnsi="黑体" w:eastAsia="黑体"/>
          <w:color w:val="000000"/>
          <w:sz w:val="36"/>
          <w:szCs w:val="36"/>
          <w:lang w:val="en-US" w:eastAsia="zh-CN"/>
        </w:rPr>
        <w:t>和争议</w:t>
      </w:r>
      <w:r>
        <w:rPr>
          <w:rFonts w:hint="eastAsia" w:ascii="黑体" w:hAnsi="黑体" w:eastAsia="黑体"/>
          <w:color w:val="000000"/>
          <w:sz w:val="36"/>
          <w:szCs w:val="36"/>
        </w:rPr>
        <w:t>的处理规定</w:t>
      </w:r>
    </w:p>
    <w:p w14:paraId="180EB726">
      <w:pPr>
        <w:pStyle w:val="8"/>
        <w:spacing w:before="156" w:afterLines="30" w:line="360" w:lineRule="auto"/>
        <w:ind w:firstLine="420"/>
        <w:jc w:val="both"/>
        <w:rPr>
          <w:color w:val="000000"/>
        </w:rPr>
      </w:pPr>
      <w:r>
        <w:rPr>
          <w:rFonts w:hint="eastAsia"/>
          <w:color w:val="000000"/>
        </w:rPr>
        <w:t>为了保护方圆标志认证集团各相关方的合法权益，维护方圆认证集团的公正性和权威性，方圆标志认证集团有限公司（以下简称：集团公司）接受申请方、获证组织和社会各界的监督。对集团公司或审核人员违反国家认证法律、法规、认可机构有关规定、不符合认证保密性、公正性和客观性要求的现象和行为，可以提出申诉和投诉。</w:t>
      </w:r>
    </w:p>
    <w:p w14:paraId="69E92DDD">
      <w:pPr>
        <w:pStyle w:val="8"/>
        <w:spacing w:before="156" w:afterLines="30" w:line="360" w:lineRule="auto"/>
        <w:ind w:firstLine="420"/>
        <w:jc w:val="both"/>
        <w:rPr>
          <w:color w:val="000000"/>
        </w:rPr>
      </w:pPr>
      <w:r>
        <w:rPr>
          <w:rFonts w:hint="eastAsia"/>
          <w:b/>
          <w:bCs/>
          <w:color w:val="000000"/>
        </w:rPr>
        <w:t>申诉</w:t>
      </w:r>
      <w:r>
        <w:rPr>
          <w:rFonts w:hint="eastAsia"/>
          <w:color w:val="000000"/>
        </w:rPr>
        <w:t>：申请方/获证组织对集团公司做出的与其期望的认证状态有关的不利决定提出重新考虑的书面要求。（不利决定如：拒绝接受申请、拒绝继续审核要求，要求采取纠正措施、变更认证范围，不予认证、暂停或撤销认证、阻碍获得认证的任何其它措施）。</w:t>
      </w:r>
    </w:p>
    <w:p w14:paraId="7B4EAADC">
      <w:pPr>
        <w:pStyle w:val="8"/>
        <w:spacing w:before="156" w:afterLines="30" w:line="360" w:lineRule="auto"/>
        <w:ind w:firstLine="420"/>
        <w:jc w:val="both"/>
        <w:rPr>
          <w:color w:val="000000"/>
        </w:rPr>
      </w:pPr>
      <w:r>
        <w:rPr>
          <w:rFonts w:hint="eastAsia"/>
          <w:b/>
          <w:bCs/>
          <w:color w:val="000000"/>
        </w:rPr>
        <w:t>投诉</w:t>
      </w:r>
      <w:r>
        <w:rPr>
          <w:rFonts w:hint="eastAsia"/>
          <w:color w:val="000000"/>
        </w:rPr>
        <w:t>：任何组织或个人向集团公司正式表达的对CQM的认证政策、运作过程和认证结果及认证人员的表现，对获证组织的产品、认证证书与认证/认可标志的使用的不满，一般应是署名的书面声明或可证实的口头声明。</w:t>
      </w:r>
    </w:p>
    <w:p w14:paraId="01D25BBA">
      <w:pPr>
        <w:shd w:val="clear"/>
        <w:spacing w:line="360" w:lineRule="auto"/>
        <w:ind w:firstLine="482" w:firstLineChars="200"/>
        <w:rPr>
          <w:rFonts w:hint="default"/>
          <w:color w:val="000000"/>
          <w:sz w:val="24"/>
          <w:highlight w:val="none"/>
          <w:lang w:val="en-US" w:eastAsia="zh-CN"/>
        </w:rPr>
      </w:pPr>
      <w:r>
        <w:rPr>
          <w:rFonts w:hint="eastAsia" w:ascii="宋体" w:hAnsi="宋体" w:cs="宋体"/>
          <w:b/>
          <w:bCs/>
          <w:color w:val="000000"/>
          <w:kern w:val="0"/>
          <w:sz w:val="24"/>
          <w:lang w:val="en-US" w:eastAsia="zh-CN"/>
        </w:rPr>
        <w:t>争议：</w:t>
      </w:r>
      <w:r>
        <w:rPr>
          <w:rFonts w:hint="eastAsia"/>
          <w:color w:val="000000"/>
          <w:sz w:val="24"/>
          <w:highlight w:val="none"/>
        </w:rPr>
        <w:t>申请认证、审定/核查获证的组织对CQM在认</w:t>
      </w:r>
      <w:r>
        <w:rPr>
          <w:rFonts w:hint="eastAsia"/>
          <w:color w:val="000000"/>
          <w:sz w:val="24"/>
          <w:highlight w:val="none"/>
          <w:lang w:val="en-US" w:eastAsia="zh-CN"/>
        </w:rPr>
        <w:t>证</w:t>
      </w:r>
      <w:r>
        <w:rPr>
          <w:rFonts w:hint="eastAsia"/>
          <w:color w:val="000000"/>
          <w:sz w:val="24"/>
          <w:highlight w:val="none"/>
        </w:rPr>
        <w:t>过程中就认</w:t>
      </w:r>
      <w:r>
        <w:rPr>
          <w:rFonts w:hint="eastAsia"/>
          <w:color w:val="000000"/>
          <w:sz w:val="24"/>
          <w:highlight w:val="none"/>
          <w:lang w:val="en-US" w:eastAsia="zh-CN"/>
        </w:rPr>
        <w:t>证、</w:t>
      </w:r>
      <w:r>
        <w:rPr>
          <w:rFonts w:hint="eastAsia"/>
          <w:color w:val="000000"/>
          <w:sz w:val="24"/>
          <w:highlight w:val="none"/>
        </w:rPr>
        <w:t>审定/核查程序或认</w:t>
      </w:r>
      <w:r>
        <w:rPr>
          <w:rFonts w:hint="eastAsia"/>
          <w:color w:val="000000"/>
          <w:sz w:val="24"/>
          <w:highlight w:val="none"/>
          <w:lang w:val="en-US" w:eastAsia="zh-CN"/>
        </w:rPr>
        <w:t>证、</w:t>
      </w:r>
      <w:r>
        <w:rPr>
          <w:rFonts w:hint="eastAsia"/>
          <w:color w:val="000000"/>
          <w:sz w:val="24"/>
          <w:highlight w:val="none"/>
        </w:rPr>
        <w:t>审定/核查技术问题不同意见的书面表述。</w:t>
      </w:r>
    </w:p>
    <w:p w14:paraId="1F083DF4">
      <w:pPr>
        <w:pStyle w:val="8"/>
        <w:spacing w:before="156" w:afterLines="30" w:line="360" w:lineRule="auto"/>
        <w:ind w:firstLine="420"/>
        <w:rPr>
          <w:color w:val="000000"/>
        </w:rPr>
      </w:pPr>
      <w:r>
        <w:rPr>
          <w:rFonts w:hint="eastAsia"/>
          <w:color w:val="000000"/>
        </w:rPr>
        <w:t>申诉</w:t>
      </w:r>
      <w:r>
        <w:rPr>
          <w:rFonts w:hint="eastAsia"/>
          <w:color w:val="000000"/>
          <w:lang w:eastAsia="zh-CN"/>
        </w:rPr>
        <w:t>、</w:t>
      </w:r>
      <w:r>
        <w:rPr>
          <w:rFonts w:hint="eastAsia"/>
          <w:color w:val="000000"/>
        </w:rPr>
        <w:t>投诉</w:t>
      </w:r>
      <w:r>
        <w:rPr>
          <w:rFonts w:hint="eastAsia"/>
          <w:color w:val="000000"/>
          <w:lang w:eastAsia="zh-CN"/>
        </w:rPr>
        <w:t>、</w:t>
      </w:r>
      <w:r>
        <w:rPr>
          <w:rFonts w:hint="eastAsia"/>
          <w:color w:val="000000"/>
          <w:lang w:val="en-US" w:eastAsia="zh-CN"/>
        </w:rPr>
        <w:t>争议</w:t>
      </w:r>
      <w:r>
        <w:rPr>
          <w:rFonts w:hint="eastAsia"/>
          <w:color w:val="000000"/>
        </w:rPr>
        <w:t>渠道：</w:t>
      </w:r>
    </w:p>
    <w:p w14:paraId="186FA532">
      <w:pPr>
        <w:pStyle w:val="8"/>
        <w:spacing w:before="156" w:afterLines="30" w:line="360" w:lineRule="auto"/>
        <w:ind w:firstLine="420"/>
        <w:rPr>
          <w:color w:val="000000"/>
        </w:rPr>
      </w:pPr>
      <w:r>
        <w:rPr>
          <w:rFonts w:hint="eastAsia"/>
          <w:color w:val="000000"/>
        </w:rPr>
        <w:t>联系部门：集团公司质量管理部门/分、子公司的质量管理部门</w:t>
      </w:r>
    </w:p>
    <w:p w14:paraId="57A31A62">
      <w:pPr>
        <w:pStyle w:val="8"/>
        <w:spacing w:before="156" w:afterLines="30" w:line="360" w:lineRule="auto"/>
        <w:ind w:firstLine="420"/>
        <w:jc w:val="both"/>
        <w:rPr>
          <w:color w:val="000000"/>
        </w:rPr>
      </w:pPr>
      <w:r>
        <w:rPr>
          <w:rFonts w:hint="eastAsia"/>
          <w:color w:val="000000"/>
        </w:rPr>
        <w:t>联系电话：010-</w:t>
      </w:r>
      <w:r>
        <w:rPr>
          <w:color w:val="000000"/>
        </w:rPr>
        <w:t>68422203</w:t>
      </w:r>
    </w:p>
    <w:p w14:paraId="30251DAA">
      <w:pPr>
        <w:pStyle w:val="8"/>
        <w:spacing w:before="156" w:afterLines="30" w:line="360" w:lineRule="auto"/>
        <w:ind w:firstLine="420"/>
        <w:rPr>
          <w:color w:val="000000"/>
        </w:rPr>
      </w:pPr>
      <w:r>
        <w:rPr>
          <w:color w:val="000000"/>
        </w:rPr>
        <w:t>E-mail</w:t>
      </w:r>
      <w:r>
        <w:rPr>
          <w:rFonts w:hint="eastAsia"/>
          <w:color w:val="000000"/>
        </w:rPr>
        <w:t>：</w:t>
      </w:r>
      <w:r>
        <w:rPr>
          <w:rFonts w:hint="eastAsia"/>
          <w:color w:val="000000"/>
          <w:lang w:val="en-US" w:eastAsia="zh-CN"/>
        </w:rPr>
        <w:t>zhouxj</w:t>
      </w:r>
      <w:r>
        <w:rPr>
          <w:color w:val="000000"/>
        </w:rPr>
        <w:t>@cqm.com.cn</w:t>
      </w:r>
      <w:r>
        <w:rPr>
          <w:rFonts w:hint="eastAsia"/>
          <w:color w:val="000000"/>
        </w:rPr>
        <w:t>（集团公司）</w:t>
      </w:r>
    </w:p>
    <w:p w14:paraId="137B09C9">
      <w:pPr>
        <w:pStyle w:val="8"/>
        <w:spacing w:before="156" w:beforeAutospacing="0" w:afterLines="30" w:afterAutospacing="0" w:line="360" w:lineRule="auto"/>
        <w:ind w:firstLine="420"/>
        <w:jc w:val="both"/>
      </w:pPr>
      <w:r>
        <w:rPr>
          <w:rFonts w:hint="eastAsia"/>
          <w:color w:val="000000"/>
        </w:rPr>
        <w:t>分公司、子公司的联系方式见“工作机构”介绍</w:t>
      </w:r>
    </w:p>
    <w:sectPr>
      <w:headerReference r:id="rId9" w:type="first"/>
      <w:footerReference r:id="rId10" w:type="first"/>
      <w:headerReference r:id="rId8" w:type="default"/>
      <w:pgSz w:w="11906" w:h="16838"/>
      <w:pgMar w:top="856" w:right="1797" w:bottom="1440" w:left="1797" w:header="159" w:footer="0"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思源黑体 CN Medium">
    <w:altName w:val="黑体"/>
    <w:panose1 w:val="020B0600000000000000"/>
    <w:charset w:val="86"/>
    <w:family w:val="swiss"/>
    <w:pitch w:val="default"/>
    <w:sig w:usb0="00000000" w:usb1="00000000" w:usb2="00000016" w:usb3="00000000" w:csb0="60060107" w:csb1="00000000"/>
  </w:font>
  <w:font w:name="隶书">
    <w:panose1 w:val="02010509060101010101"/>
    <w:charset w:val="86"/>
    <w:family w:val="modern"/>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9"/>
      <w:tblW w:w="9180" w:type="dxa"/>
      <w:jc w:val="center"/>
      <w:tblLayout w:type="fixed"/>
      <w:tblCellMar>
        <w:top w:w="0" w:type="dxa"/>
        <w:left w:w="108" w:type="dxa"/>
        <w:bottom w:w="0" w:type="dxa"/>
        <w:right w:w="108" w:type="dxa"/>
      </w:tblCellMar>
    </w:tblPr>
    <w:tblGrid>
      <w:gridCol w:w="1050"/>
      <w:gridCol w:w="4272"/>
      <w:gridCol w:w="1878"/>
      <w:gridCol w:w="1980"/>
    </w:tblGrid>
    <w:tr w14:paraId="589B618C">
      <w:tblPrEx>
        <w:tblCellMar>
          <w:top w:w="0" w:type="dxa"/>
          <w:left w:w="108" w:type="dxa"/>
          <w:bottom w:w="0" w:type="dxa"/>
          <w:right w:w="108" w:type="dxa"/>
        </w:tblCellMar>
      </w:tblPrEx>
      <w:trPr>
        <w:trHeight w:val="1326" w:hRule="atLeast"/>
        <w:jc w:val="center"/>
      </w:trPr>
      <w:tc>
        <w:tcPr>
          <w:tcW w:w="1050" w:type="dxa"/>
          <w:tcBorders>
            <w:top w:val="thinThickSmallGap" w:color="002071" w:sz="18" w:space="0"/>
            <w:left w:val="nil"/>
            <w:bottom w:val="nil"/>
            <w:right w:val="nil"/>
          </w:tcBorders>
        </w:tcPr>
        <w:p w14:paraId="449A4DC2">
          <w:pPr>
            <w:pStyle w:val="6"/>
            <w:ind w:left="-108"/>
            <w:jc w:val="both"/>
            <w:rPr>
              <w:sz w:val="13"/>
            </w:rPr>
          </w:pPr>
        </w:p>
        <w:p w14:paraId="5995AF5E">
          <w:pPr>
            <w:pStyle w:val="6"/>
            <w:ind w:left="-108"/>
            <w:jc w:val="both"/>
          </w:pPr>
          <w:r>
            <w:rPr>
              <w:rFonts w:hint="eastAsia"/>
            </w:rPr>
            <w:t>通讯地址：</w:t>
          </w:r>
        </w:p>
        <w:p w14:paraId="442CFBB4">
          <w:pPr>
            <w:pStyle w:val="6"/>
            <w:ind w:left="-108"/>
            <w:jc w:val="both"/>
          </w:pPr>
          <w:r>
            <w:rPr>
              <w:rFonts w:hint="eastAsia"/>
            </w:rPr>
            <w:t>电话：</w:t>
          </w:r>
        </w:p>
        <w:p w14:paraId="7DB9B86F">
          <w:pPr>
            <w:pStyle w:val="6"/>
            <w:ind w:left="-108"/>
            <w:jc w:val="both"/>
          </w:pPr>
          <w:r>
            <w:rPr>
              <w:rFonts w:hint="eastAsia"/>
            </w:rPr>
            <w:t>传真：</w:t>
          </w:r>
        </w:p>
        <w:p w14:paraId="1A8E9C6F">
          <w:pPr>
            <w:pStyle w:val="6"/>
            <w:ind w:left="-108"/>
            <w:jc w:val="both"/>
          </w:pPr>
          <w:r>
            <w:rPr>
              <w:rFonts w:hint="eastAsia"/>
            </w:rPr>
            <w:t>网址：</w:t>
          </w:r>
        </w:p>
        <w:p w14:paraId="05CC8D9C">
          <w:pPr>
            <w:pStyle w:val="6"/>
            <w:ind w:left="-108"/>
            <w:jc w:val="both"/>
          </w:pPr>
          <w:r>
            <w:rPr>
              <w:rFonts w:hint="eastAsia"/>
              <w:spacing w:val="24"/>
              <w:sz w:val="21"/>
            </w:rPr>
            <w:t>E-mail</w:t>
          </w:r>
          <w:r>
            <w:rPr>
              <w:rFonts w:hint="eastAsia"/>
              <w:spacing w:val="20"/>
              <w:lang w:val="en-GB"/>
            </w:rPr>
            <w:t>：</w:t>
          </w:r>
        </w:p>
      </w:tc>
      <w:tc>
        <w:tcPr>
          <w:tcW w:w="4272" w:type="dxa"/>
          <w:tcBorders>
            <w:top w:val="thinThickSmallGap" w:color="002071" w:sz="18" w:space="0"/>
            <w:left w:val="nil"/>
            <w:bottom w:val="nil"/>
            <w:right w:val="nil"/>
          </w:tcBorders>
        </w:tcPr>
        <w:p w14:paraId="130A5893">
          <w:pPr>
            <w:pStyle w:val="6"/>
            <w:ind w:left="-108"/>
            <w:jc w:val="both"/>
            <w:rPr>
              <w:sz w:val="13"/>
            </w:rPr>
          </w:pPr>
        </w:p>
        <w:p w14:paraId="09ACF2DC">
          <w:pPr>
            <w:pStyle w:val="6"/>
            <w:ind w:left="-108"/>
            <w:jc w:val="both"/>
          </w:pPr>
          <w:r>
            <w:rPr>
              <w:rFonts w:hint="eastAsia"/>
            </w:rPr>
            <w:t>北京市海淀区增光路33号</w:t>
          </w:r>
          <w:r>
            <w:t>(</w:t>
          </w:r>
          <w:r>
            <w:rPr>
              <w:rFonts w:hint="eastAsia"/>
            </w:rPr>
            <w:t>100048</w:t>
          </w:r>
          <w:r>
            <w:t>)</w:t>
          </w:r>
        </w:p>
        <w:p w14:paraId="7280E114">
          <w:pPr>
            <w:pStyle w:val="6"/>
            <w:ind w:left="-108"/>
            <w:jc w:val="both"/>
          </w:pPr>
          <w:r>
            <w:rPr>
              <w:rFonts w:hint="eastAsia"/>
            </w:rPr>
            <w:t>（010）88411888（总机）</w:t>
          </w:r>
        </w:p>
        <w:p w14:paraId="228746E8">
          <w:pPr>
            <w:pStyle w:val="6"/>
            <w:ind w:left="-108"/>
            <w:jc w:val="both"/>
          </w:pPr>
          <w:r>
            <w:rPr>
              <w:rFonts w:hint="eastAsia"/>
            </w:rPr>
            <w:t>（010）88414325</w:t>
          </w:r>
        </w:p>
        <w:p w14:paraId="59188EC5">
          <w:pPr>
            <w:pStyle w:val="6"/>
            <w:jc w:val="both"/>
          </w:pPr>
          <w:r>
            <w:t>http://</w:t>
          </w:r>
          <w:r>
            <w:rPr>
              <w:rFonts w:hint="eastAsia"/>
            </w:rPr>
            <w:t>www.</w:t>
          </w:r>
          <w:r>
            <w:t>cqm.</w:t>
          </w:r>
          <w:r>
            <w:rPr>
              <w:rFonts w:hint="eastAsia"/>
            </w:rPr>
            <w:t>com.</w:t>
          </w:r>
          <w:r>
            <w:t>cn/</w:t>
          </w:r>
        </w:p>
        <w:p w14:paraId="6F2A4076">
          <w:pPr>
            <w:pStyle w:val="6"/>
            <w:jc w:val="both"/>
          </w:pPr>
          <w:r>
            <w:t>cqm@cqm.com.cn</w:t>
          </w:r>
        </w:p>
      </w:tc>
      <w:tc>
        <w:tcPr>
          <w:tcW w:w="1878" w:type="dxa"/>
          <w:tcBorders>
            <w:top w:val="thinThickSmallGap" w:color="002071" w:sz="18" w:space="0"/>
            <w:left w:val="nil"/>
            <w:bottom w:val="nil"/>
            <w:right w:val="nil"/>
          </w:tcBorders>
        </w:tcPr>
        <w:p w14:paraId="258A31D2">
          <w:pPr>
            <w:pStyle w:val="6"/>
            <w:ind w:left="-108"/>
            <w:jc w:val="both"/>
            <w:rPr>
              <w:sz w:val="13"/>
            </w:rPr>
          </w:pPr>
        </w:p>
        <w:p w14:paraId="7D6CD96D">
          <w:pPr>
            <w:pStyle w:val="6"/>
            <w:ind w:left="-108"/>
            <w:jc w:val="both"/>
          </w:pPr>
          <w:r>
            <w:rPr>
              <w:rFonts w:hint="eastAsia"/>
            </w:rPr>
            <w:t>版本号：</w:t>
          </w:r>
        </w:p>
        <w:p w14:paraId="5EB6B48A">
          <w:pPr>
            <w:pStyle w:val="6"/>
            <w:ind w:left="-108"/>
            <w:jc w:val="both"/>
          </w:pPr>
          <w:r>
            <w:rPr>
              <w:rFonts w:hint="eastAsia"/>
            </w:rPr>
            <w:t>发布日期：</w:t>
          </w:r>
        </w:p>
        <w:p w14:paraId="09E6FE08">
          <w:pPr>
            <w:pStyle w:val="6"/>
            <w:ind w:left="-108"/>
            <w:jc w:val="both"/>
          </w:pPr>
          <w:r>
            <w:rPr>
              <w:rFonts w:hint="eastAsia"/>
            </w:rPr>
            <w:t>修订日期</w:t>
          </w:r>
        </w:p>
        <w:p w14:paraId="45FCD32D">
          <w:pPr>
            <w:pStyle w:val="6"/>
            <w:ind w:left="-108"/>
            <w:jc w:val="both"/>
          </w:pPr>
          <w:r>
            <w:rPr>
              <w:rFonts w:hint="eastAsia"/>
            </w:rPr>
            <w:t>实施日期</w:t>
          </w:r>
        </w:p>
        <w:p w14:paraId="1F1BCDE3">
          <w:pPr>
            <w:pStyle w:val="6"/>
            <w:ind w:left="-108"/>
            <w:jc w:val="both"/>
          </w:pPr>
          <w:r>
            <w:rPr>
              <w:rFonts w:hint="eastAsia"/>
            </w:rPr>
            <w:t>页数</w:t>
          </w:r>
          <w:r>
            <w:rPr>
              <w:rFonts w:hint="eastAsia"/>
              <w:spacing w:val="20"/>
              <w:lang w:val="en-GB"/>
            </w:rPr>
            <w:t>：第</w:t>
          </w:r>
          <w:r>
            <w:rPr>
              <w:spacing w:val="20"/>
              <w:lang w:val="en-GB"/>
            </w:rPr>
            <w:fldChar w:fldCharType="begin"/>
          </w:r>
          <w:r>
            <w:rPr>
              <w:rFonts w:hint="eastAsia"/>
              <w:spacing w:val="20"/>
              <w:lang w:val="en-GB"/>
            </w:rPr>
            <w:instrText xml:space="preserve">PAGE  \* Arabic  \* MERGEFORMAT</w:instrText>
          </w:r>
          <w:r>
            <w:rPr>
              <w:spacing w:val="20"/>
              <w:lang w:val="en-GB"/>
            </w:rPr>
            <w:fldChar w:fldCharType="separate"/>
          </w:r>
          <w:r>
            <w:rPr>
              <w:spacing w:val="20"/>
              <w:lang w:val="en-GB"/>
            </w:rPr>
            <w:t>2</w:t>
          </w:r>
          <w:r>
            <w:rPr>
              <w:spacing w:val="20"/>
              <w:lang w:val="en-GB"/>
            </w:rPr>
            <w:fldChar w:fldCharType="end"/>
          </w:r>
          <w:r>
            <w:rPr>
              <w:rFonts w:hint="eastAsia"/>
              <w:spacing w:val="20"/>
              <w:lang w:val="en-GB"/>
            </w:rPr>
            <w:t>页共</w:t>
          </w:r>
          <w:r>
            <w:rPr>
              <w:spacing w:val="20"/>
              <w:lang w:val="en-GB"/>
            </w:rPr>
            <w:fldChar w:fldCharType="begin"/>
          </w:r>
          <w:r>
            <w:rPr>
              <w:rFonts w:hint="eastAsia"/>
              <w:spacing w:val="20"/>
              <w:lang w:val="en-GB"/>
            </w:rPr>
            <w:instrText xml:space="preserve">SECTIONPAGES  \* Arabic  \* MERGEFORMAT</w:instrText>
          </w:r>
          <w:r>
            <w:rPr>
              <w:spacing w:val="20"/>
              <w:lang w:val="en-GB"/>
            </w:rPr>
            <w:fldChar w:fldCharType="separate"/>
          </w:r>
          <w:r>
            <w:rPr>
              <w:spacing w:val="20"/>
              <w:lang w:val="en-GB"/>
            </w:rPr>
            <w:t>2</w:t>
          </w:r>
          <w:r>
            <w:rPr>
              <w:spacing w:val="20"/>
              <w:lang w:val="en-GB"/>
            </w:rPr>
            <w:fldChar w:fldCharType="end"/>
          </w:r>
          <w:r>
            <w:rPr>
              <w:rFonts w:hint="eastAsia"/>
              <w:spacing w:val="20"/>
              <w:lang w:val="en-GB"/>
            </w:rPr>
            <w:t>页</w:t>
          </w:r>
        </w:p>
      </w:tc>
      <w:tc>
        <w:tcPr>
          <w:tcW w:w="1980" w:type="dxa"/>
          <w:tcBorders>
            <w:top w:val="thinThickSmallGap" w:color="002071" w:sz="18" w:space="0"/>
            <w:left w:val="nil"/>
            <w:bottom w:val="nil"/>
            <w:right w:val="nil"/>
          </w:tcBorders>
        </w:tcPr>
        <w:p w14:paraId="2DFB832B">
          <w:pPr>
            <w:pStyle w:val="6"/>
            <w:ind w:left="-108"/>
            <w:jc w:val="both"/>
            <w:rPr>
              <w:sz w:val="13"/>
            </w:rPr>
          </w:pPr>
        </w:p>
        <w:p w14:paraId="31DDC9F1">
          <w:pPr>
            <w:pStyle w:val="6"/>
            <w:ind w:left="-108"/>
            <w:jc w:val="both"/>
          </w:pPr>
          <w:r>
            <w:rPr>
              <w:rFonts w:hint="eastAsia"/>
            </w:rPr>
            <w:t>CQM/C-GK-001</w:t>
          </w:r>
        </w:p>
        <w:p w14:paraId="29DDD715">
          <w:pPr>
            <w:pStyle w:val="6"/>
            <w:ind w:left="-108"/>
            <w:jc w:val="both"/>
          </w:pPr>
          <w:r>
            <w:rPr>
              <w:rFonts w:hint="eastAsia"/>
            </w:rPr>
            <w:t>2006年1月1日</w:t>
          </w:r>
        </w:p>
        <w:p w14:paraId="06F78C4A">
          <w:pPr>
            <w:pStyle w:val="6"/>
            <w:ind w:left="-108"/>
            <w:jc w:val="both"/>
          </w:pPr>
          <w:r>
            <w:rPr>
              <w:rFonts w:hint="eastAsia"/>
            </w:rPr>
            <w:t>2020年8月24日</w:t>
          </w:r>
        </w:p>
        <w:p w14:paraId="2155E94B">
          <w:pPr>
            <w:pStyle w:val="6"/>
            <w:ind w:left="-108"/>
            <w:jc w:val="both"/>
          </w:pPr>
          <w:r>
            <w:rPr>
              <w:rFonts w:hint="eastAsia"/>
            </w:rPr>
            <w:t>2020年8月24日</w:t>
          </w:r>
        </w:p>
      </w:tc>
    </w:tr>
  </w:tbl>
  <w:p w14:paraId="16518A99"/>
  <w:p w14:paraId="60EDA008">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D0822">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9"/>
      <w:tblW w:w="9180" w:type="dxa"/>
      <w:tblInd w:w="-252" w:type="dxa"/>
      <w:tblLayout w:type="fixed"/>
      <w:tblCellMar>
        <w:top w:w="0" w:type="dxa"/>
        <w:left w:w="108" w:type="dxa"/>
        <w:bottom w:w="0" w:type="dxa"/>
        <w:right w:w="108" w:type="dxa"/>
      </w:tblCellMar>
    </w:tblPr>
    <w:tblGrid>
      <w:gridCol w:w="1050"/>
      <w:gridCol w:w="4130"/>
      <w:gridCol w:w="2020"/>
      <w:gridCol w:w="1980"/>
    </w:tblGrid>
    <w:tr w14:paraId="096D6109">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14:paraId="54A4BE68">
          <w:pPr>
            <w:pStyle w:val="6"/>
            <w:ind w:left="-108"/>
            <w:jc w:val="both"/>
            <w:rPr>
              <w:sz w:val="13"/>
            </w:rPr>
          </w:pPr>
        </w:p>
        <w:p w14:paraId="382952D2">
          <w:pPr>
            <w:pStyle w:val="6"/>
            <w:ind w:left="-108"/>
            <w:jc w:val="both"/>
          </w:pPr>
          <w:r>
            <w:rPr>
              <w:rFonts w:hint="eastAsia"/>
            </w:rPr>
            <w:t>通讯地址：</w:t>
          </w:r>
        </w:p>
        <w:p w14:paraId="1D730B7E">
          <w:pPr>
            <w:pStyle w:val="6"/>
            <w:ind w:left="-108"/>
            <w:jc w:val="both"/>
          </w:pPr>
          <w:r>
            <w:rPr>
              <w:rFonts w:hint="eastAsia"/>
            </w:rPr>
            <w:t>电话：</w:t>
          </w:r>
        </w:p>
        <w:p w14:paraId="511BB933">
          <w:pPr>
            <w:pStyle w:val="6"/>
            <w:ind w:left="-108"/>
            <w:jc w:val="both"/>
          </w:pPr>
          <w:r>
            <w:rPr>
              <w:rFonts w:hint="eastAsia"/>
            </w:rPr>
            <w:t>传真：</w:t>
          </w:r>
        </w:p>
        <w:p w14:paraId="0CB95F4D">
          <w:pPr>
            <w:pStyle w:val="6"/>
            <w:ind w:left="-108"/>
            <w:jc w:val="both"/>
          </w:pPr>
          <w:r>
            <w:rPr>
              <w:rFonts w:hint="eastAsia"/>
            </w:rPr>
            <w:t>网址：</w:t>
          </w:r>
        </w:p>
        <w:p w14:paraId="26F5F86C">
          <w:pPr>
            <w:pStyle w:val="6"/>
            <w:ind w:left="-108"/>
            <w:jc w:val="both"/>
          </w:pPr>
          <w:r>
            <w:rPr>
              <w:rFonts w:hint="eastAsia"/>
              <w:spacing w:val="24"/>
              <w:sz w:val="21"/>
            </w:rPr>
            <w:t>E-mail</w:t>
          </w:r>
          <w:r>
            <w:rPr>
              <w:rFonts w:hint="eastAsia"/>
              <w:spacing w:val="20"/>
              <w:lang w:val="en-GB"/>
            </w:rPr>
            <w:t>：</w:t>
          </w:r>
        </w:p>
      </w:tc>
      <w:tc>
        <w:tcPr>
          <w:tcW w:w="4130" w:type="dxa"/>
          <w:tcBorders>
            <w:top w:val="thinThickSmallGap" w:color="002071" w:sz="18" w:space="0"/>
            <w:left w:val="nil"/>
            <w:bottom w:val="nil"/>
            <w:right w:val="nil"/>
          </w:tcBorders>
        </w:tcPr>
        <w:p w14:paraId="411D6964">
          <w:pPr>
            <w:pStyle w:val="6"/>
            <w:ind w:left="-108"/>
            <w:jc w:val="both"/>
            <w:rPr>
              <w:sz w:val="13"/>
            </w:rPr>
          </w:pPr>
        </w:p>
        <w:p w14:paraId="359CFC67">
          <w:pPr>
            <w:pStyle w:val="6"/>
            <w:ind w:left="-108"/>
            <w:jc w:val="both"/>
          </w:pPr>
          <w:r>
            <w:rPr>
              <w:rFonts w:hint="eastAsia"/>
            </w:rPr>
            <w:t>北京市海淀区增光路33号</w:t>
          </w:r>
          <w:r>
            <w:t>(</w:t>
          </w:r>
          <w:r>
            <w:rPr>
              <w:rFonts w:hint="eastAsia"/>
            </w:rPr>
            <w:t>100048</w:t>
          </w:r>
          <w:r>
            <w:t>)</w:t>
          </w:r>
        </w:p>
        <w:p w14:paraId="2081F8A7">
          <w:pPr>
            <w:pStyle w:val="6"/>
            <w:ind w:left="-108"/>
            <w:jc w:val="both"/>
          </w:pPr>
          <w:r>
            <w:rPr>
              <w:rFonts w:hint="eastAsia"/>
            </w:rPr>
            <w:t>（010）88411888（总机）</w:t>
          </w:r>
        </w:p>
        <w:p w14:paraId="73814897">
          <w:pPr>
            <w:pStyle w:val="6"/>
            <w:ind w:left="-108"/>
            <w:jc w:val="both"/>
          </w:pPr>
          <w:r>
            <w:rPr>
              <w:rFonts w:hint="eastAsia"/>
            </w:rPr>
            <w:t>（010）88414325</w:t>
          </w:r>
        </w:p>
        <w:p w14:paraId="04A6A6FB">
          <w:pPr>
            <w:pStyle w:val="6"/>
            <w:jc w:val="both"/>
          </w:pPr>
          <w:r>
            <w:t>http://</w:t>
          </w:r>
          <w:r>
            <w:rPr>
              <w:rFonts w:hint="eastAsia"/>
            </w:rPr>
            <w:t>www.</w:t>
          </w:r>
          <w:r>
            <w:t>cqm.</w:t>
          </w:r>
          <w:r>
            <w:rPr>
              <w:rFonts w:hint="eastAsia"/>
            </w:rPr>
            <w:t>com.</w:t>
          </w:r>
          <w:r>
            <w:t>cn/</w:t>
          </w:r>
        </w:p>
        <w:p w14:paraId="353FB0D4">
          <w:pPr>
            <w:pStyle w:val="6"/>
            <w:jc w:val="both"/>
          </w:pPr>
          <w:r>
            <w:t>cqm@cqm.com.cn</w:t>
          </w:r>
        </w:p>
      </w:tc>
      <w:tc>
        <w:tcPr>
          <w:tcW w:w="2020" w:type="dxa"/>
          <w:tcBorders>
            <w:top w:val="thinThickSmallGap" w:color="002071" w:sz="18" w:space="0"/>
            <w:left w:val="nil"/>
            <w:bottom w:val="nil"/>
            <w:right w:val="nil"/>
          </w:tcBorders>
        </w:tcPr>
        <w:p w14:paraId="558BBE11">
          <w:pPr>
            <w:pStyle w:val="6"/>
            <w:ind w:left="-108"/>
            <w:jc w:val="both"/>
            <w:rPr>
              <w:spacing w:val="20"/>
              <w:lang w:val="en-GB"/>
            </w:rPr>
          </w:pPr>
        </w:p>
        <w:p w14:paraId="2F073C68">
          <w:pPr>
            <w:pStyle w:val="6"/>
            <w:ind w:left="-108"/>
            <w:jc w:val="both"/>
            <w:rPr>
              <w:spacing w:val="20"/>
              <w:lang w:val="en-GB"/>
            </w:rPr>
          </w:pPr>
          <w:r>
            <w:rPr>
              <w:rFonts w:hint="eastAsia"/>
              <w:spacing w:val="20"/>
              <w:lang w:val="en-GB"/>
            </w:rPr>
            <w:t>版本号：</w:t>
          </w:r>
        </w:p>
        <w:p w14:paraId="43EF23A9">
          <w:pPr>
            <w:pStyle w:val="6"/>
            <w:ind w:left="-108"/>
            <w:jc w:val="both"/>
            <w:rPr>
              <w:spacing w:val="20"/>
              <w:lang w:val="en-GB"/>
            </w:rPr>
          </w:pPr>
          <w:r>
            <w:rPr>
              <w:rFonts w:hint="eastAsia"/>
              <w:spacing w:val="20"/>
              <w:lang w:val="en-GB"/>
            </w:rPr>
            <w:t>发布日期：</w:t>
          </w:r>
        </w:p>
        <w:p w14:paraId="4B755722">
          <w:pPr>
            <w:pStyle w:val="6"/>
            <w:ind w:left="-108"/>
            <w:jc w:val="both"/>
            <w:rPr>
              <w:spacing w:val="20"/>
              <w:lang w:val="en-GB"/>
            </w:rPr>
          </w:pPr>
          <w:r>
            <w:rPr>
              <w:rFonts w:hint="eastAsia"/>
              <w:spacing w:val="20"/>
              <w:lang w:val="en-GB"/>
            </w:rPr>
            <w:t>修订日期</w:t>
          </w:r>
        </w:p>
        <w:p w14:paraId="01A4F1F7">
          <w:pPr>
            <w:pStyle w:val="6"/>
            <w:ind w:left="-108"/>
            <w:jc w:val="both"/>
            <w:rPr>
              <w:spacing w:val="20"/>
              <w:lang w:val="en-GB"/>
            </w:rPr>
          </w:pPr>
          <w:r>
            <w:rPr>
              <w:rFonts w:hint="eastAsia"/>
              <w:spacing w:val="20"/>
              <w:lang w:val="en-GB"/>
            </w:rPr>
            <w:t>实施日期</w:t>
          </w:r>
        </w:p>
        <w:p w14:paraId="3D5E390A">
          <w:pPr>
            <w:pStyle w:val="6"/>
            <w:ind w:left="-108"/>
            <w:jc w:val="both"/>
            <w:rPr>
              <w:spacing w:val="20"/>
              <w:lang w:val="en-GB"/>
            </w:rPr>
          </w:pPr>
          <w:r>
            <w:rPr>
              <w:rFonts w:hint="eastAsia"/>
              <w:spacing w:val="20"/>
              <w:lang w:val="en-GB"/>
            </w:rPr>
            <w:t>页数：第</w:t>
          </w:r>
          <w:r>
            <w:rPr>
              <w:spacing w:val="20"/>
              <w:lang w:val="en-GB"/>
            </w:rPr>
            <w:fldChar w:fldCharType="begin"/>
          </w:r>
          <w:r>
            <w:rPr>
              <w:rFonts w:hint="eastAsia"/>
              <w:spacing w:val="20"/>
              <w:lang w:val="en-GB"/>
            </w:rPr>
            <w:instrText xml:space="preserve">PAGE  \* Arabic  \* MERGEFORMAT</w:instrText>
          </w:r>
          <w:r>
            <w:rPr>
              <w:spacing w:val="20"/>
              <w:lang w:val="en-GB"/>
            </w:rPr>
            <w:fldChar w:fldCharType="separate"/>
          </w:r>
          <w:r>
            <w:rPr>
              <w:spacing w:val="20"/>
              <w:lang w:val="en-GB"/>
            </w:rPr>
            <w:t>1</w:t>
          </w:r>
          <w:r>
            <w:rPr>
              <w:spacing w:val="20"/>
              <w:lang w:val="en-GB"/>
            </w:rPr>
            <w:fldChar w:fldCharType="end"/>
          </w:r>
          <w:r>
            <w:rPr>
              <w:rFonts w:hint="eastAsia"/>
              <w:spacing w:val="20"/>
              <w:lang w:val="en-GB"/>
            </w:rPr>
            <w:t>页共</w:t>
          </w:r>
          <w:r>
            <w:fldChar w:fldCharType="begin"/>
          </w:r>
          <w:r>
            <w:instrText xml:space="preserve">SECTIONPAGES  \* Arabic  \* MERGEFORMAT</w:instrText>
          </w:r>
          <w:r>
            <w:fldChar w:fldCharType="separate"/>
          </w:r>
          <w:r>
            <w:rPr>
              <w:spacing w:val="20"/>
              <w:lang w:val="en-GB"/>
            </w:rPr>
            <w:t>1</w:t>
          </w:r>
          <w:r>
            <w:rPr>
              <w:spacing w:val="20"/>
              <w:lang w:val="en-GB"/>
            </w:rPr>
            <w:fldChar w:fldCharType="end"/>
          </w:r>
          <w:r>
            <w:rPr>
              <w:rFonts w:hint="eastAsia"/>
              <w:spacing w:val="20"/>
              <w:lang w:val="en-GB"/>
            </w:rPr>
            <w:t>页</w:t>
          </w:r>
        </w:p>
      </w:tc>
      <w:tc>
        <w:tcPr>
          <w:tcW w:w="1980" w:type="dxa"/>
          <w:tcBorders>
            <w:top w:val="thinThickSmallGap" w:color="002071" w:sz="18" w:space="0"/>
            <w:left w:val="nil"/>
            <w:bottom w:val="nil"/>
            <w:right w:val="nil"/>
          </w:tcBorders>
        </w:tcPr>
        <w:p w14:paraId="3720110B">
          <w:pPr>
            <w:pStyle w:val="6"/>
            <w:ind w:left="-108"/>
            <w:jc w:val="both"/>
            <w:rPr>
              <w:spacing w:val="20"/>
              <w:lang w:val="en-GB"/>
            </w:rPr>
          </w:pPr>
        </w:p>
        <w:p w14:paraId="78F8C1FF">
          <w:pPr>
            <w:pStyle w:val="6"/>
            <w:ind w:left="-108"/>
            <w:jc w:val="both"/>
            <w:rPr>
              <w:spacing w:val="20"/>
              <w:lang w:val="en-GB"/>
            </w:rPr>
          </w:pPr>
          <w:r>
            <w:rPr>
              <w:rFonts w:hint="eastAsia"/>
              <w:spacing w:val="20"/>
              <w:lang w:val="en-GB"/>
            </w:rPr>
            <w:t>CQM/C-GK-003</w:t>
          </w:r>
        </w:p>
        <w:p w14:paraId="478457C0">
          <w:pPr>
            <w:pStyle w:val="6"/>
            <w:ind w:left="-108"/>
            <w:jc w:val="both"/>
            <w:rPr>
              <w:spacing w:val="20"/>
              <w:lang w:val="en-GB"/>
            </w:rPr>
          </w:pPr>
          <w:r>
            <w:rPr>
              <w:rFonts w:hint="eastAsia"/>
              <w:spacing w:val="20"/>
              <w:lang w:val="en-GB"/>
            </w:rPr>
            <w:t>2012年4月</w:t>
          </w:r>
          <w:r>
            <w:rPr>
              <w:rFonts w:hint="eastAsia"/>
              <w:spacing w:val="20"/>
              <w:lang w:val="en-US" w:eastAsia="zh-CN"/>
            </w:rPr>
            <w:t>1</w:t>
          </w:r>
          <w:r>
            <w:rPr>
              <w:rFonts w:hint="eastAsia"/>
              <w:spacing w:val="20"/>
              <w:lang w:val="en-GB"/>
            </w:rPr>
            <w:t>日</w:t>
          </w:r>
        </w:p>
        <w:p w14:paraId="64ECC674">
          <w:pPr>
            <w:pStyle w:val="6"/>
            <w:ind w:left="-108"/>
            <w:jc w:val="both"/>
            <w:rPr>
              <w:spacing w:val="20"/>
              <w:lang w:val="en-GB"/>
            </w:rPr>
          </w:pPr>
          <w:r>
            <w:rPr>
              <w:rFonts w:hint="eastAsia"/>
              <w:spacing w:val="20"/>
              <w:lang w:val="en-GB"/>
            </w:rPr>
            <w:t>20</w:t>
          </w:r>
          <w:r>
            <w:rPr>
              <w:rFonts w:hint="eastAsia"/>
              <w:spacing w:val="20"/>
              <w:lang w:val="en-US" w:eastAsia="zh-CN"/>
            </w:rPr>
            <w:t>25</w:t>
          </w:r>
          <w:r>
            <w:rPr>
              <w:rFonts w:hint="eastAsia"/>
              <w:spacing w:val="20"/>
              <w:lang w:val="en-GB"/>
            </w:rPr>
            <w:t>年</w:t>
          </w:r>
          <w:r>
            <w:rPr>
              <w:rFonts w:hint="eastAsia"/>
              <w:spacing w:val="20"/>
              <w:lang w:val="en-US" w:eastAsia="zh-CN"/>
            </w:rPr>
            <w:t>12</w:t>
          </w:r>
          <w:r>
            <w:rPr>
              <w:rFonts w:hint="eastAsia"/>
              <w:spacing w:val="20"/>
              <w:lang w:val="en-GB"/>
            </w:rPr>
            <w:t>月</w:t>
          </w:r>
          <w:r>
            <w:rPr>
              <w:rFonts w:hint="eastAsia"/>
              <w:spacing w:val="20"/>
              <w:lang w:val="en-US" w:eastAsia="zh-CN"/>
            </w:rPr>
            <w:t>2</w:t>
          </w:r>
          <w:r>
            <w:rPr>
              <w:rFonts w:hint="eastAsia"/>
              <w:spacing w:val="20"/>
              <w:lang w:val="en-GB"/>
            </w:rPr>
            <w:t>日</w:t>
          </w:r>
        </w:p>
        <w:p w14:paraId="24270616">
          <w:pPr>
            <w:pStyle w:val="6"/>
            <w:ind w:left="-108"/>
            <w:jc w:val="both"/>
            <w:rPr>
              <w:spacing w:val="20"/>
              <w:lang w:val="en-GB"/>
            </w:rPr>
          </w:pPr>
          <w:r>
            <w:rPr>
              <w:rFonts w:hint="eastAsia"/>
              <w:spacing w:val="20"/>
              <w:lang w:val="en-GB"/>
            </w:rPr>
            <w:t>202</w:t>
          </w:r>
          <w:r>
            <w:rPr>
              <w:rFonts w:hint="eastAsia"/>
              <w:spacing w:val="20"/>
              <w:lang w:val="en-US" w:eastAsia="zh-CN"/>
            </w:rPr>
            <w:t>6</w:t>
          </w:r>
          <w:r>
            <w:rPr>
              <w:rFonts w:hint="eastAsia"/>
              <w:spacing w:val="20"/>
              <w:lang w:val="en-GB"/>
            </w:rPr>
            <w:t>年</w:t>
          </w:r>
          <w:r>
            <w:rPr>
              <w:rFonts w:hint="eastAsia"/>
              <w:spacing w:val="20"/>
              <w:lang w:val="en-US" w:eastAsia="zh-CN"/>
            </w:rPr>
            <w:t>1</w:t>
          </w:r>
          <w:r>
            <w:rPr>
              <w:rFonts w:hint="eastAsia"/>
              <w:spacing w:val="20"/>
              <w:lang w:val="en-GB"/>
            </w:rPr>
            <w:t>月</w:t>
          </w:r>
          <w:bookmarkStart w:id="0" w:name="_GoBack"/>
          <w:bookmarkEnd w:id="0"/>
          <w:r>
            <w:rPr>
              <w:rFonts w:hint="eastAsia"/>
              <w:spacing w:val="20"/>
              <w:lang w:val="en-GB"/>
            </w:rPr>
            <w:t>1日</w:t>
          </w:r>
        </w:p>
      </w:tc>
    </w:tr>
  </w:tbl>
  <w:p w14:paraId="61F63E12">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9"/>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14:paraId="16F6FF3A">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14:paraId="6FA5B1B2">
          <w:pPr>
            <w:pStyle w:val="7"/>
            <w:pBdr>
              <w:bottom w:val="none" w:color="auto" w:sz="0" w:space="0"/>
            </w:pBdr>
            <w:jc w:val="both"/>
          </w:pPr>
          <w:r>
            <w:drawing>
              <wp:anchor distT="0" distB="0" distL="0" distR="0" simplePos="0" relativeHeight="251659264"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8" name="图片 0" descr="方圆标志全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1" noChangeArrowheads="1"/>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14:paraId="4A8B9B2B"/>
      </w:tc>
    </w:tr>
  </w:tbl>
  <w:p w14:paraId="4883B59D">
    <w:pPr>
      <w:jc w:val="left"/>
      <w:rPr>
        <w:sz w:val="10"/>
      </w:rPr>
    </w:pPr>
    <w:r>
      <w:rPr>
        <w:sz w:val="10"/>
      </w:rPr>
      <w:drawing>
        <wp:anchor distT="0" distB="0" distL="114300" distR="114300" simplePos="0" relativeHeight="251660288"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5" name="图片 5" descr="C:\Users\zxj.ECP\Desktop\1277aa36962cbf69946fe4c24bdb4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zxj.ECP\Desktop\1277aa36962cbf69946fe4c24bdb4c1.png"/>
                  <pic:cNvPicPr>
                    <a:picLocks noChangeAspect="1" noChangeArrowheads="1"/>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970A3">
    <w:pPr>
      <w:pStyle w:val="7"/>
    </w:pPr>
    <w:r>
      <w:pict>
        <v:shape id="WordPictureWatermark18675114" o:spid="_x0000_s1031" o:spt="75" type="#_x0000_t75" style="position:absolute;left:0pt;height:841.95pt;width:595.3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o:title="962306be775099fd3de14e0fdce536b"/>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7DB05">
    <w:pPr>
      <w:pStyle w:val="7"/>
      <w:pBdr>
        <w:bottom w:val="none" w:color="auto" w:sz="0" w:space="0"/>
      </w:pBdr>
      <w:jc w:val="both"/>
    </w:pPr>
    <w:r>
      <w:pict>
        <v:shape id="WordPictureWatermark18675113" o:spid="_x0000_s1030" o:spt="75" type="#_x0000_t75" style="position:absolute;left:0pt;margin-left:-81pt;margin-top:-46.8pt;height:841.95pt;width:595.3pt;mso-position-horizontal-relative:margin;mso-position-vertical-relative:margin;z-index:-251651072;mso-width-relative:page;mso-height-relative:page;" filled="f" o:preferrelative="t" stroked="f" coordsize="21600,21600" o:allowincell="f">
          <v:path/>
          <v:fill on="f" focussize="0,0"/>
          <v:stroke on="f" joinstyle="miter"/>
          <v:imagedata r:id="rId1" o:title="962306be775099fd3de14e0fdce536b"/>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9"/>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14:paraId="45654FD0">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14:paraId="6942D5E8">
          <w:pPr>
            <w:pStyle w:val="7"/>
            <w:pBdr>
              <w:bottom w:val="none" w:color="auto" w:sz="0" w:space="0"/>
            </w:pBdr>
            <w:jc w:val="both"/>
          </w:pPr>
          <w:r>
            <w:drawing>
              <wp:anchor distT="0" distB="0" distL="0" distR="0" simplePos="0" relativeHeight="251663360"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285008165" name="图片 285008165" descr="方圆标志全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008165" name="图片 285008165" descr="方圆标志全称.jpg"/>
                        <pic:cNvPicPr>
                          <a:picLocks noChangeAspect="1" noChangeArrowheads="1"/>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14:paraId="4AFA7A48"/>
      </w:tc>
    </w:tr>
  </w:tbl>
  <w:p w14:paraId="60018560">
    <w:pPr>
      <w:jc w:val="left"/>
      <w:rPr>
        <w:sz w:val="10"/>
      </w:rPr>
    </w:pPr>
    <w:r>
      <w:rPr>
        <w:sz w:val="10"/>
      </w:rPr>
      <w:drawing>
        <wp:anchor distT="0" distB="0" distL="114300" distR="114300" simplePos="0" relativeHeight="251664384"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107578276" name="图片 107578276" descr="C:\Users\zxj.ECP\Desktop\1277aa36962cbf69946fe4c24bdb4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78276" name="图片 107578276" descr="C:\Users\zxj.ECP\Desktop\1277aa36962cbf69946fe4c24bdb4c1.png"/>
                  <pic:cNvPicPr>
                    <a:picLocks noChangeAspect="1" noChangeArrowheads="1"/>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9"/>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14:paraId="3F0880E3">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14:paraId="13CC56DA">
          <w:pPr>
            <w:pStyle w:val="7"/>
            <w:pBdr>
              <w:bottom w:val="none" w:color="auto" w:sz="0" w:space="0"/>
            </w:pBdr>
            <w:jc w:val="both"/>
          </w:pPr>
          <w:r>
            <w:drawing>
              <wp:anchor distT="0" distB="0" distL="0" distR="0" simplePos="0" relativeHeight="251661312"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557239164" name="图片 557239164" descr="方圆标志全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239164" name="图片 557239164" descr="方圆标志全称.jpg"/>
                        <pic:cNvPicPr>
                          <a:picLocks noChangeAspect="1" noChangeArrowheads="1"/>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14:paraId="4237F176"/>
      </w:tc>
    </w:tr>
  </w:tbl>
  <w:p w14:paraId="1A3EB008">
    <w:pPr>
      <w:jc w:val="left"/>
      <w:rPr>
        <w:sz w:val="10"/>
      </w:rPr>
    </w:pPr>
    <w:r>
      <w:rPr>
        <w:sz w:val="10"/>
      </w:rPr>
      <w:drawing>
        <wp:anchor distT="0" distB="0" distL="114300" distR="114300" simplePos="0" relativeHeight="251662336"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1785491677" name="图片 1785491677" descr="C:\Users\zxj.ECP\Desktop\1277aa36962cbf69946fe4c24bdb4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491677" name="图片 1785491677" descr="C:\Users\zxj.ECP\Desktop\1277aa36962cbf69946fe4c24bdb4c1.png"/>
                  <pic:cNvPicPr>
                    <a:picLocks noChangeAspect="1" noChangeArrowheads="1"/>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bordersDoNotSurroundHeader w:val="1"/>
  <w:bordersDoNotSurroundFooter w:val="1"/>
  <w:attachedTemplate r:id="rId1"/>
  <w:revisionView w:markup="0"/>
  <w:documentProtection w:edit="trackedChanges"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DQ4ZDMxNDdhYTZhYmIwZmM0MDIxNmRmNWRjNWUwNzIifQ=="/>
  </w:docVars>
  <w:rsids>
    <w:rsidRoot w:val="007A6EDA"/>
    <w:rsid w:val="00000BB3"/>
    <w:rsid w:val="00005730"/>
    <w:rsid w:val="00044602"/>
    <w:rsid w:val="000813AC"/>
    <w:rsid w:val="000843E4"/>
    <w:rsid w:val="00091D8F"/>
    <w:rsid w:val="000F081B"/>
    <w:rsid w:val="0018025A"/>
    <w:rsid w:val="001A62E2"/>
    <w:rsid w:val="001C7BB5"/>
    <w:rsid w:val="001D24FB"/>
    <w:rsid w:val="001E2932"/>
    <w:rsid w:val="001E3801"/>
    <w:rsid w:val="00215BFB"/>
    <w:rsid w:val="00221B55"/>
    <w:rsid w:val="00240511"/>
    <w:rsid w:val="00254C0B"/>
    <w:rsid w:val="00315F19"/>
    <w:rsid w:val="00353EDE"/>
    <w:rsid w:val="003B5A66"/>
    <w:rsid w:val="003D5191"/>
    <w:rsid w:val="003F010E"/>
    <w:rsid w:val="00430D9C"/>
    <w:rsid w:val="004706B5"/>
    <w:rsid w:val="0049707C"/>
    <w:rsid w:val="005B11A1"/>
    <w:rsid w:val="005D5339"/>
    <w:rsid w:val="007A6EDA"/>
    <w:rsid w:val="008E6599"/>
    <w:rsid w:val="009648F4"/>
    <w:rsid w:val="009B310F"/>
    <w:rsid w:val="009C236B"/>
    <w:rsid w:val="009F5BB3"/>
    <w:rsid w:val="00A275FB"/>
    <w:rsid w:val="00AA2667"/>
    <w:rsid w:val="00AB258F"/>
    <w:rsid w:val="00AD5E9E"/>
    <w:rsid w:val="00B258A2"/>
    <w:rsid w:val="00B46127"/>
    <w:rsid w:val="00BC1643"/>
    <w:rsid w:val="00C01CD3"/>
    <w:rsid w:val="00CA6785"/>
    <w:rsid w:val="00CD189F"/>
    <w:rsid w:val="00D20F8E"/>
    <w:rsid w:val="00D22FFA"/>
    <w:rsid w:val="00D43362"/>
    <w:rsid w:val="00D51AFD"/>
    <w:rsid w:val="00D857AC"/>
    <w:rsid w:val="00DA5306"/>
    <w:rsid w:val="00DD13CE"/>
    <w:rsid w:val="00E25207"/>
    <w:rsid w:val="00E8061B"/>
    <w:rsid w:val="00EB77CA"/>
    <w:rsid w:val="00EF636D"/>
    <w:rsid w:val="00F3244F"/>
    <w:rsid w:val="00FA2F03"/>
    <w:rsid w:val="066E2140"/>
    <w:rsid w:val="06D60BEE"/>
    <w:rsid w:val="078C29F9"/>
    <w:rsid w:val="1F1E48D5"/>
    <w:rsid w:val="1FC13A6F"/>
    <w:rsid w:val="1FF30A66"/>
    <w:rsid w:val="291F329E"/>
    <w:rsid w:val="3363177A"/>
    <w:rsid w:val="4635451F"/>
    <w:rsid w:val="61095CDB"/>
    <w:rsid w:val="76C447B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5"/>
    <w:basedOn w:val="1"/>
    <w:next w:val="1"/>
    <w:qFormat/>
    <w:uiPriority w:val="0"/>
    <w:pPr>
      <w:keepNext/>
      <w:jc w:val="center"/>
      <w:outlineLvl w:val="4"/>
    </w:pPr>
    <w:rPr>
      <w:rFonts w:ascii="黑体" w:eastAsia="黑体"/>
      <w:sz w:val="72"/>
      <w:szCs w:val="21"/>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szCs w:val="20"/>
    </w:rPr>
  </w:style>
  <w:style w:type="paragraph" w:styleId="4">
    <w:name w:val="Body Text Indent 2"/>
    <w:basedOn w:val="1"/>
    <w:link w:val="16"/>
    <w:qFormat/>
    <w:uiPriority w:val="0"/>
    <w:pPr>
      <w:spacing w:after="120" w:line="480" w:lineRule="auto"/>
      <w:ind w:left="420" w:leftChars="200"/>
    </w:pPr>
  </w:style>
  <w:style w:type="paragraph" w:styleId="5">
    <w:name w:val="Balloon Text"/>
    <w:basedOn w:val="1"/>
    <w:link w:val="15"/>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1">
    <w:name w:val="Strong"/>
    <w:basedOn w:val="10"/>
    <w:qFormat/>
    <w:uiPriority w:val="0"/>
    <w:rPr>
      <w:b/>
      <w:bCs/>
    </w:rPr>
  </w:style>
  <w:style w:type="character" w:styleId="12">
    <w:name w:val="page number"/>
    <w:basedOn w:val="10"/>
    <w:qFormat/>
    <w:uiPriority w:val="0"/>
  </w:style>
  <w:style w:type="character" w:styleId="13">
    <w:name w:val="Hyperlink"/>
    <w:basedOn w:val="10"/>
    <w:qFormat/>
    <w:uiPriority w:val="0"/>
    <w:rPr>
      <w:color w:val="0000FF"/>
      <w:u w:val="single"/>
    </w:rPr>
  </w:style>
  <w:style w:type="character" w:styleId="14">
    <w:name w:val="annotation reference"/>
    <w:basedOn w:val="10"/>
    <w:qFormat/>
    <w:uiPriority w:val="0"/>
    <w:rPr>
      <w:sz w:val="21"/>
      <w:szCs w:val="21"/>
    </w:rPr>
  </w:style>
  <w:style w:type="character" w:customStyle="1" w:styleId="15">
    <w:name w:val="批注框文本 Char"/>
    <w:basedOn w:val="10"/>
    <w:link w:val="5"/>
    <w:qFormat/>
    <w:uiPriority w:val="0"/>
    <w:rPr>
      <w:kern w:val="2"/>
      <w:sz w:val="18"/>
      <w:szCs w:val="18"/>
    </w:rPr>
  </w:style>
  <w:style w:type="character" w:customStyle="1" w:styleId="16">
    <w:name w:val="正文文本缩进 2 Char"/>
    <w:basedOn w:val="10"/>
    <w:link w:val="4"/>
    <w:qFormat/>
    <w:uiPriority w:val="0"/>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h.DCP\Desktop\&#36890;&#29992;&#31867;&#25991;&#20214;\&#31649;&#29702;&#24615;&#20316;&#19994;&#25991;&#20214;\ZY-ZH-01&#25991;&#20214;&#35760;&#24405;&#32534;&#20889;&#27169;&#29256;&#21450;&#20351;&#29992;&#35828;&#26126;\&#38468;&#20214;1%20%20&#20844;&#24320;&#25991;&#20214;&#27169;&#2925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31"/>
    <customShpInfo spid="_x0000_s1030"/>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附件1  公开文件模版</Template>
  <Company>fy</Company>
  <Pages>2</Pages>
  <Words>553</Words>
  <Characters>643</Characters>
  <Lines>4</Lines>
  <Paragraphs>1</Paragraphs>
  <TotalTime>31</TotalTime>
  <ScaleCrop>false</ScaleCrop>
  <LinksUpToDate>false</LinksUpToDate>
  <CharactersWithSpaces>647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2023-05-15T02:32:00Z</dcterms:created>
  <dc:creator>hh</dc:creator>
  <cp:lastModifiedBy>吕丹石</cp:lastModifiedBy>
  <cp:lastPrinted>2023-04-07T05:36:00Z</cp:lastPrinted>
  <dcterms:modified xsi:type="dcterms:W3CDTF">2025-12-02T05:13:14Z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505D568FDD1F454983EF148F1C85904F</vt:lpwstr>
  </property>
  <property fmtid="{D5CDD505-2E9C-101B-9397-08002B2CF9AE}" pid="4" name="KSOTemplateDocerSaveRecord">
    <vt:lpwstr>eyJoZGlkIjoiYjI1ODI3YzlmMmVlZjE1ZDRlYmVjZjQyMGE5ZjE3NzciLCJ1c2VySWQiOiIxNDkyMTkyNDQ2In0=</vt:lpwstr>
  </property>
</Properties>
</file>